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91DA" w14:textId="77777777" w:rsidR="00293C1E" w:rsidRDefault="00293C1E" w:rsidP="00293C1E">
      <w:pPr>
        <w:pStyle w:val="Titel"/>
        <w:rPr>
          <w:u w:val="single"/>
        </w:rPr>
      </w:pPr>
      <w:r>
        <w:rPr>
          <w:u w:val="single"/>
        </w:rPr>
        <w:t>Werktechnik Bohren I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5893"/>
      </w:tblGrid>
      <w:tr w:rsidR="00293C1E" w14:paraId="263D55B1" w14:textId="77777777" w:rsidTr="00293C1E">
        <w:tc>
          <w:tcPr>
            <w:tcW w:w="4464" w:type="dxa"/>
            <w:hideMark/>
          </w:tcPr>
          <w:p w14:paraId="1F723961" w14:textId="77777777" w:rsidR="00293C1E" w:rsidRDefault="00293C1E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u w:val="single"/>
              </w:rPr>
              <w:t>Die Handbohrmaschine:</w:t>
            </w:r>
          </w:p>
          <w:p w14:paraId="7C100857" w14:textId="77777777" w:rsidR="00293C1E" w:rsidRDefault="00293C1E" w:rsidP="00E44FB8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Bohrfutter</w:t>
            </w:r>
          </w:p>
          <w:p w14:paraId="0E1CE419" w14:textId="77777777" w:rsidR="00293C1E" w:rsidRDefault="00293C1E" w:rsidP="00E44FB8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Schlagwerkeinstellung</w:t>
            </w:r>
          </w:p>
          <w:p w14:paraId="05675B8B" w14:textId="77777777" w:rsidR="00293C1E" w:rsidRDefault="00293C1E" w:rsidP="00E44FB8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Haltegriff</w:t>
            </w:r>
          </w:p>
          <w:p w14:paraId="692F8968" w14:textId="77777777" w:rsidR="00293C1E" w:rsidRDefault="00293C1E" w:rsidP="00E44FB8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Drehzahlverstellung</w:t>
            </w:r>
          </w:p>
          <w:p w14:paraId="5FB75789" w14:textId="77777777" w:rsidR="00293C1E" w:rsidRDefault="00293C1E" w:rsidP="00E44FB8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Gehäuse</w:t>
            </w:r>
          </w:p>
          <w:p w14:paraId="17A60D2C" w14:textId="77777777" w:rsidR="00293C1E" w:rsidRDefault="00293C1E" w:rsidP="00E44FB8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Motorlüftung</w:t>
            </w:r>
          </w:p>
          <w:p w14:paraId="585401C3" w14:textId="77777777" w:rsidR="00293C1E" w:rsidRDefault="00293C1E" w:rsidP="00E44FB8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Pistolengriff</w:t>
            </w:r>
          </w:p>
          <w:p w14:paraId="29D47932" w14:textId="77777777" w:rsidR="00293C1E" w:rsidRDefault="00293C1E" w:rsidP="00E44FB8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Schalter</w:t>
            </w:r>
          </w:p>
          <w:p w14:paraId="573A4775" w14:textId="77777777" w:rsidR="00293C1E" w:rsidRDefault="00293C1E" w:rsidP="00E44FB8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Schalterfeststellung</w:t>
            </w:r>
          </w:p>
          <w:p w14:paraId="71D43A9A" w14:textId="77777777" w:rsidR="00293C1E" w:rsidRDefault="00293C1E">
            <w:pPr>
              <w:spacing w:line="360" w:lineRule="auto"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0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8"/>
              </w:rPr>
              <w:t>10.</w:t>
            </w:r>
            <w:r>
              <w:rPr>
                <w:rFonts w:ascii="Tahoma" w:hAnsi="Tahoma" w:cs="Tahoma"/>
                <w:b/>
                <w:bCs/>
                <w:sz w:val="18"/>
              </w:rPr>
              <w:tab/>
              <w:t xml:space="preserve">     </w:t>
            </w:r>
            <w:r>
              <w:rPr>
                <w:rFonts w:ascii="Tahoma" w:hAnsi="Tahoma" w:cs="Tahoma"/>
                <w:b/>
                <w:bCs/>
                <w:sz w:val="10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8"/>
              </w:rPr>
              <w:t>Elektr. Kabelzuleitung</w:t>
            </w:r>
          </w:p>
        </w:tc>
        <w:tc>
          <w:tcPr>
            <w:tcW w:w="4464" w:type="dxa"/>
            <w:hideMark/>
          </w:tcPr>
          <w:p w14:paraId="75D923BF" w14:textId="04928F91" w:rsidR="00293C1E" w:rsidRDefault="00293C1E">
            <w:pPr>
              <w:spacing w:line="360" w:lineRule="auto"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EA3EC50" wp14:editId="5DCC602D">
                  <wp:extent cx="3743325" cy="221932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D3228" w14:textId="77777777" w:rsidR="00293C1E" w:rsidRDefault="00293C1E" w:rsidP="00293C1E">
      <w:pPr>
        <w:spacing w:line="360" w:lineRule="auto"/>
        <w:rPr>
          <w:rFonts w:ascii="Tahoma" w:hAnsi="Tahoma" w:cs="Tahoma"/>
          <w:b/>
          <w:bCs/>
          <w:sz w:val="18"/>
        </w:rPr>
      </w:pPr>
    </w:p>
    <w:p w14:paraId="0749ED9E" w14:textId="77777777" w:rsidR="00293C1E" w:rsidRDefault="00293C1E" w:rsidP="00293C1E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18"/>
        </w:rPr>
      </w:pPr>
      <w:r>
        <w:rPr>
          <w:rFonts w:ascii="Tahoma" w:hAnsi="Tahoma" w:cs="Tahoma"/>
          <w:b/>
          <w:bCs/>
          <w:i/>
          <w:iCs/>
          <w:sz w:val="18"/>
        </w:rPr>
        <w:t>Großer Bohrer – kleine Geschwindigkeit, kleiner Bohrer – große Geschwindigkeit.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293C1E" w14:paraId="4DC95023" w14:textId="77777777" w:rsidTr="00293C1E">
        <w:tc>
          <w:tcPr>
            <w:tcW w:w="4464" w:type="dxa"/>
          </w:tcPr>
          <w:p w14:paraId="3A2D8C02" w14:textId="77777777" w:rsidR="00293C1E" w:rsidRDefault="00293C1E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u w:val="single"/>
              </w:rPr>
              <w:t>Arbeitsablauf beim Bohren:</w:t>
            </w:r>
          </w:p>
          <w:p w14:paraId="0060F8C1" w14:textId="77777777" w:rsidR="00293C1E" w:rsidRDefault="00293C1E" w:rsidP="00E44FB8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Anzeichnen der Bohrungsmitte</w:t>
            </w:r>
          </w:p>
          <w:p w14:paraId="2333B74B" w14:textId="77777777" w:rsidR="00293C1E" w:rsidRDefault="00293C1E" w:rsidP="00E44FB8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Vorstechen / Ankörnen</w:t>
            </w:r>
          </w:p>
          <w:p w14:paraId="120B6E0D" w14:textId="77777777" w:rsidR="00293C1E" w:rsidRDefault="00293C1E" w:rsidP="00E44FB8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Netzstecker ziehen</w:t>
            </w:r>
          </w:p>
          <w:p w14:paraId="5B899441" w14:textId="77777777" w:rsidR="00293C1E" w:rsidRDefault="00293C1E" w:rsidP="00E44FB8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Passenden Bohrer einspannen</w:t>
            </w:r>
          </w:p>
          <w:p w14:paraId="48096FE8" w14:textId="77777777" w:rsidR="00293C1E" w:rsidRDefault="00293C1E" w:rsidP="00E44FB8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Bohrfutterschlüssel abziehen</w:t>
            </w:r>
          </w:p>
          <w:p w14:paraId="2D16FF82" w14:textId="77777777" w:rsidR="00293C1E" w:rsidRDefault="00293C1E" w:rsidP="00E44FB8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Netzstecker ein, bohren</w:t>
            </w:r>
          </w:p>
          <w:p w14:paraId="6654EB1A" w14:textId="77777777" w:rsidR="00293C1E" w:rsidRDefault="00293C1E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464" w:type="dxa"/>
            <w:hideMark/>
          </w:tcPr>
          <w:p w14:paraId="62CC2C38" w14:textId="156CAAAB" w:rsidR="00293C1E" w:rsidRDefault="00293C1E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21ADA004" wp14:editId="4FD40FBD">
                  <wp:extent cx="1647825" cy="146685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1428DB" w14:textId="77777777" w:rsidR="00293C1E" w:rsidRDefault="00293C1E" w:rsidP="00293C1E">
      <w:pPr>
        <w:spacing w:line="360" w:lineRule="auto"/>
        <w:rPr>
          <w:rFonts w:ascii="Tahoma" w:hAnsi="Tahoma" w:cs="Tahoma"/>
          <w:b/>
          <w:bCs/>
          <w:sz w:val="18"/>
        </w:rPr>
      </w:pPr>
    </w:p>
    <w:p w14:paraId="037020BF" w14:textId="77777777" w:rsidR="00293C1E" w:rsidRDefault="00293C1E" w:rsidP="00293C1E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18"/>
        </w:rPr>
      </w:pPr>
      <w:r>
        <w:rPr>
          <w:rFonts w:ascii="Tahoma" w:hAnsi="Tahoma" w:cs="Tahoma"/>
          <w:b/>
          <w:bCs/>
          <w:i/>
          <w:iCs/>
          <w:sz w:val="18"/>
        </w:rPr>
        <w:t>Beim Bohren von Metall und kleinen Werkstücken IMMER das Werkstück einspannen!</w:t>
      </w:r>
    </w:p>
    <w:p w14:paraId="7FA4E1ED" w14:textId="77777777" w:rsidR="00293C1E" w:rsidRDefault="00293C1E" w:rsidP="00293C1E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18"/>
        </w:rPr>
      </w:pPr>
    </w:p>
    <w:p w14:paraId="737C372F" w14:textId="77777777" w:rsidR="00293C1E" w:rsidRDefault="00293C1E" w:rsidP="00293C1E">
      <w:pPr>
        <w:spacing w:line="360" w:lineRule="auto"/>
        <w:rPr>
          <w:rFonts w:ascii="Tahoma" w:hAnsi="Tahoma" w:cs="Tahoma"/>
          <w:b/>
          <w:bCs/>
          <w:sz w:val="24"/>
          <w:u w:val="single"/>
        </w:rPr>
      </w:pPr>
      <w:r>
        <w:rPr>
          <w:rFonts w:ascii="Tahoma" w:hAnsi="Tahoma" w:cs="Tahoma"/>
          <w:b/>
          <w:bCs/>
          <w:sz w:val="24"/>
          <w:u w:val="single"/>
        </w:rPr>
        <w:t>Unbedingt beim Arbeiten mit der Bohrmaschine beachten: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293C1E" w14:paraId="7DBD0301" w14:textId="77777777" w:rsidTr="00293C1E">
        <w:tc>
          <w:tcPr>
            <w:tcW w:w="4464" w:type="dxa"/>
            <w:hideMark/>
          </w:tcPr>
          <w:p w14:paraId="7F5DEA1A" w14:textId="77777777" w:rsidR="00293C1E" w:rsidRDefault="00293C1E" w:rsidP="00E44FB8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Schmuck und Ringe ablegen</w:t>
            </w:r>
          </w:p>
          <w:p w14:paraId="50EAD42A" w14:textId="77777777" w:rsidR="00293C1E" w:rsidRDefault="00293C1E" w:rsidP="00E44FB8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Haare zusammenbinden</w:t>
            </w:r>
          </w:p>
          <w:p w14:paraId="5BDA3EAD" w14:textId="77777777" w:rsidR="00293C1E" w:rsidRDefault="00293C1E" w:rsidP="00E44FB8">
            <w:pPr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Enganliegende Kleidung tragen</w:t>
            </w:r>
          </w:p>
          <w:p w14:paraId="5EA35082" w14:textId="77777777" w:rsidR="00293C1E" w:rsidRDefault="00293C1E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       4.   Beim Bohren von sprödem Material: </w:t>
            </w:r>
            <w:r>
              <w:rPr>
                <w:rFonts w:ascii="Tahoma" w:hAnsi="Tahoma" w:cs="Tahoma"/>
                <w:b/>
                <w:bCs/>
                <w:sz w:val="18"/>
              </w:rPr>
              <w:br/>
              <w:t xml:space="preserve">            </w:t>
            </w:r>
            <w:r>
              <w:rPr>
                <w:rFonts w:ascii="Tahoma" w:hAnsi="Tahoma" w:cs="Tahoma"/>
                <w:b/>
                <w:bCs/>
                <w:sz w:val="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Schutzbrille aufsetzen</w:t>
            </w:r>
          </w:p>
        </w:tc>
        <w:tc>
          <w:tcPr>
            <w:tcW w:w="4464" w:type="dxa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2155"/>
            </w:tblGrid>
            <w:tr w:rsidR="00293C1E" w14:paraId="7E1F3AEB" w14:textId="77777777">
              <w:tc>
                <w:tcPr>
                  <w:tcW w:w="2154" w:type="dxa"/>
                  <w:hideMark/>
                </w:tcPr>
                <w:p w14:paraId="3A546704" w14:textId="02D124E8" w:rsidR="00293C1E" w:rsidRDefault="00293C1E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sz w:val="24"/>
                    </w:rPr>
                    <w:drawing>
                      <wp:inline distT="0" distB="0" distL="0" distR="0" wp14:anchorId="1CE0831C" wp14:editId="4948A43A">
                        <wp:extent cx="1095375" cy="1619250"/>
                        <wp:effectExtent l="0" t="0" r="9525" b="0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55" w:type="dxa"/>
                </w:tcPr>
                <w:p w14:paraId="5300CB7C" w14:textId="77777777" w:rsidR="00293C1E" w:rsidRDefault="00293C1E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</w:rPr>
                  </w:pPr>
                </w:p>
                <w:p w14:paraId="608B3561" w14:textId="77777777" w:rsidR="00293C1E" w:rsidRDefault="00293C1E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</w:rPr>
                  </w:pPr>
                </w:p>
                <w:p w14:paraId="578BA234" w14:textId="77777777" w:rsidR="00293C1E" w:rsidRDefault="00293C1E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</w:rPr>
                  </w:pPr>
                </w:p>
                <w:p w14:paraId="22DA882C" w14:textId="77777777" w:rsidR="00293C1E" w:rsidRDefault="00293C1E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</w:rPr>
                  </w:pPr>
                </w:p>
                <w:p w14:paraId="34A6CD50" w14:textId="77777777" w:rsidR="00293C1E" w:rsidRDefault="00293C1E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sz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</w:rPr>
                    <w:t>So bitte nicht!!!</w:t>
                  </w:r>
                </w:p>
              </w:tc>
            </w:tr>
          </w:tbl>
          <w:p w14:paraId="0F2446CE" w14:textId="77777777" w:rsidR="00293C1E" w:rsidRDefault="00293C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u w:val="single"/>
              </w:rPr>
            </w:pPr>
          </w:p>
        </w:tc>
      </w:tr>
    </w:tbl>
    <w:p w14:paraId="57294A14" w14:textId="77777777" w:rsidR="00293C1E" w:rsidRDefault="00293C1E" w:rsidP="00293C1E">
      <w:pPr>
        <w:spacing w:line="360" w:lineRule="auto"/>
        <w:rPr>
          <w:rFonts w:ascii="Tahoma" w:hAnsi="Tahoma" w:cs="Tahoma"/>
          <w:b/>
          <w:bCs/>
          <w:sz w:val="18"/>
        </w:rPr>
      </w:pPr>
    </w:p>
    <w:p w14:paraId="660BBFE6" w14:textId="3FB3AEBB" w:rsidR="00293C1E" w:rsidRDefault="00293C1E" w:rsidP="00293C1E">
      <w:pPr>
        <w:spacing w:line="360" w:lineRule="auto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28"/>
          <w:u w:val="single"/>
        </w:rPr>
        <w:t xml:space="preserve">Holz nur mit Unterlage </w:t>
      </w:r>
      <w:proofErr w:type="gramStart"/>
      <w:r>
        <w:rPr>
          <w:rFonts w:ascii="Tahoma" w:hAnsi="Tahoma" w:cs="Tahoma"/>
          <w:b/>
          <w:bCs/>
          <w:sz w:val="28"/>
          <w:u w:val="single"/>
        </w:rPr>
        <w:t>durchbohren !</w:t>
      </w:r>
      <w:proofErr w:type="gramEnd"/>
      <w:r>
        <w:rPr>
          <w:rFonts w:ascii="Tahoma" w:hAnsi="Tahoma" w:cs="Tahoma"/>
          <w:b/>
          <w:bCs/>
          <w:sz w:val="28"/>
          <w:u w:val="single"/>
        </w:rPr>
        <w:br/>
      </w:r>
    </w:p>
    <w:p w14:paraId="0B4154C8" w14:textId="77777777" w:rsidR="008E1602" w:rsidRDefault="008E1602"/>
    <w:sectPr w:rsidR="008E160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4848" w14:textId="77777777" w:rsidR="00845A4E" w:rsidRDefault="00845A4E" w:rsidP="00293C1E">
      <w:r>
        <w:separator/>
      </w:r>
    </w:p>
  </w:endnote>
  <w:endnote w:type="continuationSeparator" w:id="0">
    <w:p w14:paraId="423F64DA" w14:textId="77777777" w:rsidR="00845A4E" w:rsidRDefault="00845A4E" w:rsidP="0029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ECB4" w14:textId="48FA26EA" w:rsidR="00293C1E" w:rsidRDefault="00293C1E" w:rsidP="00293C1E">
    <w:pPr>
      <w:pStyle w:val="Fuzeile"/>
      <w:jc w:val="center"/>
    </w:pPr>
    <w:r w:rsidRPr="00293C1E">
      <w:t>2008 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1FB1A" w14:textId="77777777" w:rsidR="00845A4E" w:rsidRDefault="00845A4E" w:rsidP="00293C1E">
      <w:r>
        <w:separator/>
      </w:r>
    </w:p>
  </w:footnote>
  <w:footnote w:type="continuationSeparator" w:id="0">
    <w:p w14:paraId="7A72B8A6" w14:textId="77777777" w:rsidR="00845A4E" w:rsidRDefault="00845A4E" w:rsidP="0029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F186" w14:textId="4D2A97F8" w:rsidR="00293C1E" w:rsidRDefault="00293C1E" w:rsidP="00293C1E">
    <w:pPr>
      <w:pStyle w:val="Kopfzeile"/>
      <w:jc w:val="right"/>
    </w:pPr>
  </w:p>
  <w:p w14:paraId="2776BE3C" w14:textId="77777777" w:rsidR="00293C1E" w:rsidRDefault="00293C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624E"/>
    <w:multiLevelType w:val="hybridMultilevel"/>
    <w:tmpl w:val="ADA4E9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74351"/>
    <w:multiLevelType w:val="hybridMultilevel"/>
    <w:tmpl w:val="C4C41840"/>
    <w:lvl w:ilvl="0" w:tplc="D74869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262574"/>
    <w:multiLevelType w:val="hybridMultilevel"/>
    <w:tmpl w:val="294A4BFA"/>
    <w:lvl w:ilvl="0" w:tplc="60A2B0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46420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658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5345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1E"/>
    <w:rsid w:val="001757FB"/>
    <w:rsid w:val="00293C1E"/>
    <w:rsid w:val="00845A4E"/>
    <w:rsid w:val="008E1602"/>
    <w:rsid w:val="009A7DF3"/>
    <w:rsid w:val="009F014E"/>
    <w:rsid w:val="00E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C444D"/>
  <w15:chartTrackingRefBased/>
  <w15:docId w15:val="{ED4AAC9F-4049-4618-9A9A-960A3318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293C1E"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293C1E"/>
    <w:rPr>
      <w:rFonts w:ascii="Tahoma" w:eastAsia="Times New Roman" w:hAnsi="Tahoma" w:cs="Tahoma"/>
      <w:b/>
      <w:bCs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93C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3C1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93C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3C1E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info vollgutmusiker</cp:lastModifiedBy>
  <cp:revision>2</cp:revision>
  <dcterms:created xsi:type="dcterms:W3CDTF">2020-08-31T11:58:00Z</dcterms:created>
  <dcterms:modified xsi:type="dcterms:W3CDTF">2024-11-30T22:33:00Z</dcterms:modified>
</cp:coreProperties>
</file>